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utoSpaceDE/>
        <w:autoSpaceDN/>
        <w:widowControl/>
        <w:wordWrap/>
        <w:snapToGrid w:val="0"/>
        <w:jc w:val="center"/>
        <w:textAlignment w:val="baseline"/>
        <w:rPr>
          <w:rFonts w:ascii="맑은 고딕" w:eastAsia="맑은 고딕" w:hAnsi="맑은 고딕" w:cs="굴림"/>
          <w:color w:val="000000"/>
          <w:szCs w:val="20"/>
          <w:kern w:val="0"/>
        </w:rPr>
      </w:pPr>
      <w:r>
        <w:rPr>
          <w:lang w:eastAsia="ko-KR"/>
          <w:rFonts w:ascii="맑은 고딕" w:eastAsia="맑은 고딕" w:hAnsi="맑은 고딕" w:cs="굴림" w:hint="eastAsia"/>
          <w:color w:val="000000"/>
          <w:sz w:val="36"/>
          <w:szCs w:val="36"/>
          <w:kern w:val="0"/>
          <w:rtl w:val="off"/>
        </w:rPr>
        <w:t>스마트도시 장학생</w:t>
      </w:r>
      <w:r>
        <w:rPr>
          <w:rFonts w:ascii="맑은 고딕" w:eastAsia="맑은 고딕" w:hAnsi="맑은 고딕" w:cs="굴림" w:hint="eastAsia"/>
          <w:color w:val="000000"/>
          <w:sz w:val="36"/>
          <w:szCs w:val="36"/>
          <w:kern w:val="0"/>
        </w:rPr>
        <w:t> 프로그램 지원서 </w:t>
      </w:r>
    </w:p>
    <w:p>
      <w:pPr>
        <w:autoSpaceDE/>
        <w:autoSpaceDN/>
        <w:widowControl/>
        <w:wordWrap/>
        <w:snapToGrid w:val="0"/>
        <w:jc w:val="center"/>
        <w:textAlignment w:val="baseline"/>
        <w:rPr>
          <w:rFonts w:ascii="맑은 고딕" w:eastAsia="맑은 고딕" w:hAnsi="맑은 고딕" w:cs="굴림" w:hint="eastAsia"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color w:val="000000"/>
          <w:sz w:val="36"/>
          <w:szCs w:val="36"/>
          <w:kern w:val="0"/>
        </w:rPr>
        <w:t>Application Form for </w:t>
      </w:r>
      <w:r>
        <w:rPr>
          <w:lang w:eastAsia="ko-KR"/>
          <w:rFonts w:ascii="맑은 고딕" w:eastAsia="맑은 고딕" w:hAnsi="맑은 고딕" w:cs="굴림" w:hint="eastAsia"/>
          <w:color w:val="000000"/>
          <w:sz w:val="36"/>
          <w:szCs w:val="36"/>
          <w:kern w:val="0"/>
          <w:rtl w:val="off"/>
        </w:rPr>
        <w:t>Smart City Fellowship Program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5"/>
        <w:gridCol w:w="182"/>
        <w:gridCol w:w="1705"/>
        <w:gridCol w:w="2105"/>
        <w:gridCol w:w="1854"/>
        <w:gridCol w:w="339"/>
        <w:gridCol w:w="1356"/>
        <w:gridCol w:w="1220"/>
      </w:tblGrid>
      <w:tr>
        <w:trPr>
          <w:jc w:val="center"/>
          <w:trHeight w:val="719" w:hRule="atLeast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(성명) Name</w:t>
            </w:r>
          </w:p>
        </w:tc>
        <w:tc>
          <w:tcPr>
            <w:tcW w:w="1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 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(학번) Student ID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총평점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)GPA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 </w:t>
            </w:r>
          </w:p>
        </w:tc>
      </w:tr>
      <w:tr>
        <w:trPr>
          <w:jc w:val="center"/>
          <w:trHeight w:val="684" w:hRule="atLeast"/>
        </w:trPr>
        <w:tc>
          <w:tcPr>
            <w:tcW w:w="1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(이메일) Email</w:t>
            </w:r>
          </w:p>
        </w:tc>
        <w:tc>
          <w:tcPr>
            <w:tcW w:w="3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 </w:t>
            </w:r>
          </w:p>
        </w:tc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(핸드폰)Cellphone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 </w:t>
            </w:r>
          </w:p>
        </w:tc>
      </w:tr>
      <w:tr>
        <w:trPr>
          <w:jc w:val="center"/>
          <w:trHeight w:val="5092" w:hRule="atLeast"/>
        </w:trPr>
        <w:tc>
          <w:tcPr>
            <w:tcW w:w="104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1. (자기소개) Biography</w:t>
            </w:r>
          </w:p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 </w:t>
            </w:r>
          </w:p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</w:rPr>
            </w:pPr>
          </w:p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</w:rPr>
            </w:pPr>
          </w:p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</w:rPr>
            </w:pPr>
          </w:p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</w:rPr>
            </w:pPr>
          </w:p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</w:rPr>
            </w:pPr>
          </w:p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</w:rPr>
            </w:pPr>
          </w:p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</w:rPr>
            </w:pPr>
          </w:p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</w:rPr>
            </w:pPr>
          </w:p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</w:rPr>
            </w:pPr>
          </w:p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552" w:hRule="atLeast"/>
        </w:trPr>
        <w:tc>
          <w:tcPr>
            <w:tcW w:w="104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2. (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지원배경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) Motivation </w:t>
            </w:r>
          </w:p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 </w:t>
            </w:r>
          </w:p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3899" w:hRule="atLeast"/>
        </w:trPr>
        <w:tc>
          <w:tcPr>
            <w:tcW w:w="104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 w:hint="eastAsia"/>
                <w:b/>
                <w:color w:val="000000"/>
                <w:sz w:val="24"/>
                <w:szCs w:val="24"/>
                <w:kern w:val="0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24"/>
                <w:szCs w:val="24"/>
                <w:kern w:val="0"/>
              </w:rPr>
              <w:t xml:space="preserve">3.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24"/>
                <w:szCs w:val="24"/>
                <w:kern w:val="0"/>
              </w:rPr>
              <w:t>(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24"/>
                <w:szCs w:val="24"/>
                <w:kern w:val="0"/>
              </w:rPr>
              <w:t>관심교원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24"/>
                <w:szCs w:val="24"/>
                <w:kern w:val="0"/>
              </w:rPr>
              <w:t xml:space="preserve"> 지원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24"/>
                <w:szCs w:val="24"/>
                <w:kern w:val="0"/>
              </w:rPr>
              <w:t>) 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24"/>
                <w:szCs w:val="24"/>
                <w:kern w:val="0"/>
              </w:rPr>
              <w:t>Application for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24"/>
                <w:szCs w:val="24"/>
                <w:kern w:val="0"/>
              </w:rPr>
              <w:t> professor</w:t>
            </w:r>
            <w:r>
              <w:rPr>
                <w:rFonts w:ascii="맑은 고딕" w:eastAsia="맑은 고딕" w:hAnsi="맑은 고딕" w:cs="굴림"/>
                <w:b/>
                <w:color w:val="000000"/>
                <w:sz w:val="24"/>
                <w:szCs w:val="24"/>
                <w:kern w:val="0"/>
              </w:rPr>
              <w:t>s</w:t>
            </w:r>
          </w:p>
          <w:p>
            <w:pPr>
              <w:ind w:firstLineChars="200" w:firstLine="440"/>
              <w:autoSpaceDE/>
              <w:autoSpaceDN/>
              <w:widowControl/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color w:val="FF0000"/>
                <w:sz w:val="22"/>
                <w:kern w:val="0"/>
              </w:rPr>
            </w:pPr>
            <w:r>
              <w:rPr>
                <w:rFonts w:ascii="맑은 고딕" w:eastAsia="맑은 고딕" w:hAnsi="맑은 고딕" w:cs="굴림"/>
                <w:b/>
                <w:color w:val="FF0000"/>
                <w:sz w:val="22"/>
                <w:kern w:val="0"/>
              </w:rPr>
              <w:t xml:space="preserve">* </w:t>
            </w:r>
            <w:r>
              <w:rPr>
                <w:rFonts w:ascii="맑은 고딕" w:eastAsia="맑은 고딕" w:hAnsi="맑은 고딕" w:cs="굴림" w:hint="eastAsia"/>
                <w:b/>
                <w:color w:val="FF0000"/>
                <w:sz w:val="22"/>
                <w:kern w:val="0"/>
              </w:rPr>
              <w:t> Rank 1~3 with </w:t>
            </w:r>
            <w:r>
              <w:rPr>
                <w:rFonts w:ascii="맑은 고딕" w:eastAsia="맑은 고딕" w:hAnsi="맑은 고딕" w:cs="굴림" w:hint="eastAsia"/>
                <w:b/>
                <w:color w:val="FF0000"/>
                <w:sz w:val="22"/>
                <w:kern w:val="0"/>
              </w:rPr>
              <w:t xml:space="preserve">the degree of being interested on the </w:t>
            </w:r>
            <w:r>
              <w:rPr>
                <w:rFonts w:ascii="맑은 고딕" w:eastAsia="맑은 고딕" w:hAnsi="맑은 고딕" w:cs="굴림" w:hint="eastAsia"/>
                <w:b/>
                <w:color w:val="FF0000"/>
                <w:sz w:val="22"/>
                <w:kern w:val="0"/>
              </w:rPr>
              <w:t>󠄀[</w:t>
            </w:r>
            <w:r>
              <w:rPr>
                <w:rFonts w:ascii="맑은 고딕" w:eastAsia="맑은 고딕" w:hAnsi="맑은 고딕" w:cs="굴림"/>
                <w:b/>
                <w:color w:val="FF0000"/>
                <w:sz w:val="22"/>
                <w:kern w:val="0"/>
              </w:rPr>
              <w:t xml:space="preserve">  ]</w:t>
            </w:r>
          </w:p>
          <w:p>
            <w:pPr>
              <w:ind w:firstLineChars="200" w:firstLine="440"/>
              <w:autoSpaceDE/>
              <w:autoSpaceDN/>
              <w:widowControl/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color w:val="FF0000"/>
                <w:sz w:val="22"/>
                <w:kern w:val="0"/>
              </w:rPr>
            </w:pPr>
            <w:r>
              <w:rPr>
                <w:rFonts w:ascii="맑은 고딕" w:eastAsia="맑은 고딕" w:hAnsi="맑은 고딕" w:cs="굴림"/>
                <w:b/>
                <w:color w:val="FF0000"/>
                <w:sz w:val="22"/>
                <w:kern w:val="0"/>
              </w:rPr>
              <w:t>*  1~3</w:t>
            </w:r>
            <w:r>
              <w:rPr>
                <w:rFonts w:ascii="맑은 고딕" w:eastAsia="맑은 고딕" w:hAnsi="맑은 고딕" w:cs="굴림" w:hint="eastAsia"/>
                <w:b/>
                <w:color w:val="FF0000"/>
                <w:sz w:val="22"/>
                <w:kern w:val="0"/>
              </w:rPr>
              <w:t xml:space="preserve">지망을 </w:t>
            </w:r>
            <w:r>
              <w:rPr>
                <w:rFonts w:ascii="맑은 고딕" w:eastAsia="맑은 고딕" w:hAnsi="맑은 고딕" w:cs="굴림" w:hint="eastAsia"/>
                <w:b/>
                <w:color w:val="FF0000"/>
                <w:sz w:val="22"/>
                <w:kern w:val="0"/>
              </w:rPr>
              <w:t>[</w:t>
            </w:r>
            <w:r>
              <w:rPr>
                <w:rFonts w:ascii="맑은 고딕" w:eastAsia="맑은 고딕" w:hAnsi="맑은 고딕" w:cs="굴림"/>
                <w:b/>
                <w:color w:val="FF0000"/>
                <w:sz w:val="22"/>
                <w:kern w:val="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b/>
                <w:color w:val="FF0000"/>
                <w:sz w:val="22"/>
                <w:kern w:val="0"/>
              </w:rPr>
              <w:t>]</w:t>
            </w:r>
            <w:r>
              <w:rPr>
                <w:rFonts w:ascii="맑은 고딕" w:eastAsia="맑은 고딕" w:hAnsi="맑은 고딕" w:cs="굴림" w:hint="eastAsia"/>
                <w:b/>
                <w:color w:val="FF0000"/>
                <w:sz w:val="22"/>
                <w:kern w:val="0"/>
              </w:rPr>
              <w:t xml:space="preserve"> 안에 기입해주시기 바랍니다.</w:t>
            </w:r>
          </w:p>
          <w:p>
            <w:pPr>
              <w:ind w:firstLineChars="200" w:firstLine="440"/>
              <w:autoSpaceDE/>
              <w:autoSpaceDN/>
              <w:widowControl/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 w:hint="eastAsia"/>
                <w:b/>
                <w:color w:val="FF0000"/>
                <w:sz w:val="10"/>
                <w:szCs w:val="10"/>
                <w:kern w:val="0"/>
              </w:rPr>
            </w:pPr>
          </w:p>
          <w:p>
            <w:pPr>
              <w:rPr>
                <w:lang w:eastAsia="ko-KR"/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  <w:rtl w:val="off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 </w:t>
            </w:r>
            <w:r>
              <w:rPr>
                <w:rFonts w:ascii="맑은 고딕" w:eastAsia="맑은 고딕" w:hAnsi="맑은 고딕" w:cs="굴림" w:hint="eastAsia"/>
                <w:b/>
                <w:color w:val="FF0000"/>
                <w:sz w:val="24"/>
                <w:szCs w:val="24"/>
                <w:kern w:val="0"/>
              </w:rPr>
              <w:t>[</w:t>
            </w:r>
            <w:r>
              <w:rPr>
                <w:rFonts w:ascii="맑은 고딕" w:eastAsia="맑은 고딕" w:hAnsi="맑은 고딕" w:cs="굴림"/>
                <w:b/>
                <w:color w:val="FF0000"/>
                <w:sz w:val="24"/>
                <w:szCs w:val="24"/>
                <w:kern w:val="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b/>
                <w:color w:val="FF0000"/>
                <w:sz w:val="24"/>
                <w:szCs w:val="24"/>
                <w:kern w:val="0"/>
              </w:rPr>
              <w:t>]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24"/>
                <w:szCs w:val="24"/>
                <w:kern w:val="0"/>
              </w:rPr>
              <w:t>Prof. </w:t>
            </w:r>
            <w:r>
              <w:rPr>
                <w:lang w:eastAsia="ko-KR"/>
                <w:rFonts w:ascii="맑은 고딕" w:eastAsia="맑은 고딕" w:hAnsi="맑은 고딕" w:cs="굴림" w:hint="eastAsia"/>
                <w:b/>
                <w:color w:val="000000"/>
                <w:sz w:val="24"/>
                <w:szCs w:val="24"/>
                <w:kern w:val="0"/>
                <w:rtl w:val="off"/>
              </w:rPr>
              <w:t xml:space="preserve">Shin, Myoungsu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  <w:kern w:val="0"/>
              </w:rPr>
              <w:t>(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  <w:kern w:val="0"/>
              </w:rPr>
              <w:t xml:space="preserve">Homepage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  <w:kern w:val="0"/>
              </w:rPr>
              <w:t xml:space="preserve">: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HYPERLINK "http://msshin.campushomepage.com/" </w:instrText>
            </w:r>
            <w:r>
              <w:rPr>
                <w:sz w:val="22"/>
              </w:rPr>
              <w:fldChar w:fldCharType="separate"/>
            </w:r>
            <w:r>
              <w:rPr>
                <w:rStyle w:val="a4"/>
                <w:rFonts w:ascii="맑은 고딕" w:eastAsia="맑은 고딕" w:hAnsi="맑은 고딕" w:cs="Arial"/>
                <w:sz w:val="22"/>
              </w:rPr>
              <w:t>http://msshin.campushomepage.com/</w:t>
            </w:r>
            <w:r>
              <w:rPr>
                <w:sz w:val="22"/>
              </w:rPr>
              <w:fldChar w:fldCharType="end"/>
            </w:r>
            <w:r>
              <w:rPr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  <w:kern w:val="0"/>
              </w:rPr>
              <w:t>)</w:t>
            </w:r>
          </w:p>
          <w:p>
            <w:pPr>
              <w:rPr>
                <w:rFonts w:asciiTheme="majorHAnsi" w:eastAsiaTheme="majorHAnsi" w:hAnsiTheme="majorHAnsi" w:cs="Arial"/>
                <w:color w:val="333333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(</w:t>
            </w:r>
            <w:r>
              <w:rPr>
                <w:caps w:val="off"/>
                <w:rFonts w:ascii="맑은 고딕" w:eastAsia="맑은 고딕" w:hAnsi="맑은 고딕" w:cs="Nanum Barun Gothic"/>
                <w:b w:val="0"/>
                <w:i w:val="0"/>
                <w:sz w:val="20"/>
                <w:szCs w:val="20"/>
              </w:rPr>
              <w:t>Earthquake-resistant design, modeling, and assessment of civil infrastructure,</w:t>
            </w:r>
            <w:r>
              <w:rPr>
                <w:caps w:val="off"/>
                <w:lang w:eastAsia="ko-KR"/>
                <w:rFonts w:ascii="맑은 고딕" w:eastAsia="맑은 고딕" w:hAnsi="맑은 고딕" w:cs="Nanum Barun Gothic"/>
                <w:b w:val="0"/>
                <w:i w:val="0"/>
                <w:sz w:val="20"/>
                <w:szCs w:val="20"/>
                <w:rtl w:val="off"/>
              </w:rPr>
              <w:t xml:space="preserve"> </w:t>
            </w:r>
            <w:r>
              <w:rPr>
                <w:caps w:val="off"/>
                <w:rFonts w:ascii="맑은 고딕" w:eastAsia="맑은 고딕" w:hAnsi="맑은 고딕" w:cs="Nanum Barun Gothic"/>
                <w:b w:val="0"/>
                <w:i w:val="0"/>
                <w:sz w:val="20"/>
                <w:szCs w:val="20"/>
              </w:rPr>
              <w:t>Design</w:t>
            </w:r>
            <w:r>
              <w:rPr>
                <w:caps w:val="off"/>
                <w:lang w:eastAsia="ko-KR"/>
                <w:rFonts w:ascii="맑은 고딕" w:eastAsia="맑은 고딕" w:hAnsi="맑은 고딕" w:cs="Nanum Barun Gothic"/>
                <w:b w:val="0"/>
                <w:i w:val="0"/>
                <w:sz w:val="20"/>
                <w:szCs w:val="20"/>
                <w:rtl w:val="off"/>
              </w:rPr>
              <w:t xml:space="preserve"> </w:t>
            </w:r>
            <w:r>
              <w:rPr>
                <w:caps w:val="off"/>
                <w:rFonts w:ascii="맑은 고딕" w:eastAsia="맑은 고딕" w:hAnsi="맑은 고딕" w:cs="Nanum Barun Gothic"/>
                <w:b w:val="0"/>
                <w:i w:val="0"/>
                <w:sz w:val="20"/>
                <w:szCs w:val="20"/>
              </w:rPr>
              <w:t>optimization of tall buildings subjected to multi-hazards, High performance eco-friendly construction materials (e.g., fiber-reinforced, sulfur, self-healing composites), Ultrasonic NDTs, Decontamination of radioactive concrete waste</w:t>
            </w:r>
            <w:r>
              <w:rPr>
                <w:rFonts w:ascii="맑은 고딕" w:eastAsia="맑은 고딕" w:hAnsi="맑은 고딕" w:cs="Arial"/>
                <w:color w:val="333333"/>
                <w:szCs w:val="20"/>
                <w:shd w:val="clear" w:color="auto" w:fill="FFFFFF"/>
              </w:rPr>
              <w:t>)</w:t>
            </w:r>
          </w:p>
          <w:p>
            <w:pPr>
              <w:ind w:firstLineChars="250" w:firstLine="350"/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Theme="majorHAnsi" w:eastAsiaTheme="majorHAnsi" w:hAnsiTheme="majorHAnsi" w:cs="Arial"/>
                <w:color w:val="333333"/>
                <w:sz w:val="10"/>
                <w:szCs w:val="10"/>
                <w:shd w:val="clear" w:color="auto" w:fill="FFFFFF"/>
              </w:rPr>
            </w:pPr>
          </w:p>
          <w:p>
            <w:pPr>
              <w:rPr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 </w:t>
            </w:r>
            <w:r>
              <w:rPr>
                <w:rFonts w:ascii="맑은 고딕" w:eastAsia="맑은 고딕" w:hAnsi="맑은 고딕" w:cs="굴림" w:hint="eastAsia"/>
                <w:b/>
                <w:color w:val="FF0000"/>
                <w:sz w:val="24"/>
                <w:szCs w:val="24"/>
                <w:kern w:val="0"/>
              </w:rPr>
              <w:t>[</w:t>
            </w:r>
            <w:r>
              <w:rPr>
                <w:rFonts w:ascii="맑은 고딕" w:eastAsia="맑은 고딕" w:hAnsi="맑은 고딕" w:cs="굴림"/>
                <w:b/>
                <w:color w:val="FF0000"/>
                <w:sz w:val="24"/>
                <w:szCs w:val="24"/>
                <w:kern w:val="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b/>
                <w:color w:val="FF0000"/>
                <w:sz w:val="24"/>
                <w:szCs w:val="24"/>
                <w:kern w:val="0"/>
              </w:rPr>
              <w:t>]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24"/>
                <w:szCs w:val="24"/>
                <w:kern w:val="0"/>
              </w:rPr>
              <w:t>Prof. </w:t>
            </w:r>
            <w:r>
              <w:rPr>
                <w:lang w:eastAsia="ko-KR"/>
                <w:rFonts w:ascii="맑은 고딕" w:eastAsia="맑은 고딕" w:hAnsi="맑은 고딕" w:cs="굴림" w:hint="eastAsia"/>
                <w:b/>
                <w:color w:val="000000"/>
                <w:sz w:val="24"/>
                <w:szCs w:val="24"/>
                <w:kern w:val="0"/>
                <w:rtl w:val="off"/>
              </w:rPr>
              <w:t>Chung, Jibum</w:t>
            </w:r>
            <w:r>
              <w:rPr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</w:rPr>
              <w:t>(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  <w:szCs w:val="22"/>
                <w:kern w:val="0"/>
              </w:rPr>
              <w:t xml:space="preserve">Homepage </w:t>
            </w:r>
            <w:r>
              <w:rPr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</w:rPr>
              <w:t xml:space="preserve">: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HYPERLINK "http://safelab.unist.ac.kr/" </w:instrText>
            </w:r>
            <w:r>
              <w:rPr>
                <w:sz w:val="22"/>
              </w:rPr>
              <w:fldChar w:fldCharType="separate"/>
            </w:r>
            <w:r>
              <w:rPr>
                <w:rStyle w:val="a4"/>
                <w:rFonts w:ascii="맑은 고딕" w:eastAsia="맑은 고딕" w:hAnsi="맑은 고딕" w:cs="Arial"/>
                <w:sz w:val="22"/>
              </w:rPr>
              <w:t>http://safelab.unist.ac.kr/</w:t>
            </w:r>
            <w:r>
              <w:rPr>
                <w:sz w:val="22"/>
              </w:rPr>
              <w:fldChar w:fldCharType="end"/>
            </w:r>
            <w:r>
              <w:rPr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</w:rPr>
              <w:t>)</w:t>
            </w:r>
          </w:p>
          <w:p>
            <w:pPr>
              <w:ind w:firstLine="0"/>
              <w:jc w:val="left"/>
              <w:shd w:val="clear" w:color="auto" w:fill="auto"/>
              <w:rPr>
                <w:rFonts w:asciiTheme="majorHAnsi" w:eastAsiaTheme="majorHAnsi" w:hAnsiTheme="majorHAnsi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/>
                <w:szCs w:val="20"/>
              </w:rPr>
              <w:t>(</w:t>
            </w:r>
            <w:r>
              <w:rPr>
                <w:caps w:val="off"/>
                <w:rFonts w:ascii="맑은 고딕" w:eastAsia="맑은 고딕" w:hAnsi="맑은 고딕" w:cs="Nanum Barun Gothic"/>
                <w:b w:val="0"/>
                <w:i w:val="0"/>
                <w:sz w:val="20"/>
                <w:szCs w:val="20"/>
              </w:rPr>
              <w:t>Risk Management, Disaster Management, Risk Communication, Safety Design</w:t>
            </w:r>
            <w:r>
              <w:rPr>
                <w:rFonts w:ascii="맑은 고딕" w:eastAsia="맑은 고딕" w:hAnsi="맑은 고딕" w:cs="Arial"/>
                <w:color w:val="333333"/>
                <w:szCs w:val="20"/>
                <w:shd w:val="clear" w:color="auto" w:fill="FFFFFF"/>
              </w:rPr>
              <w:t>)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</w:t>
            </w:r>
          </w:p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sz w:val="10"/>
                <w:szCs w:val="10"/>
                <w:kern w:val="0"/>
              </w:rPr>
            </w:pPr>
          </w:p>
          <w:p>
            <w:pP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FF0000"/>
                <w:sz w:val="24"/>
                <w:szCs w:val="24"/>
                <w:kern w:val="0"/>
              </w:rPr>
              <w:t>[</w:t>
            </w:r>
            <w:r>
              <w:rPr>
                <w:rFonts w:ascii="맑은 고딕" w:eastAsia="맑은 고딕" w:hAnsi="맑은 고딕" w:cs="굴림"/>
                <w:b/>
                <w:color w:val="FF0000"/>
                <w:sz w:val="24"/>
                <w:szCs w:val="24"/>
                <w:kern w:val="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b/>
                <w:color w:val="FF0000"/>
                <w:sz w:val="24"/>
                <w:szCs w:val="24"/>
                <w:kern w:val="0"/>
              </w:rPr>
              <w:t>]</w:t>
            </w:r>
            <w:r>
              <w:rPr>
                <w:rFonts w:ascii="맑은 고딕" w:eastAsia="맑은 고딕" w:hAnsi="맑은 고딕" w:cs="굴림" w:hint="eastAsia"/>
                <w:b/>
                <w:color w:val="FF0000"/>
                <w:sz w:val="24"/>
                <w:szCs w:val="24"/>
                <w:kern w:val="0"/>
              </w:rPr>
              <w:t> 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24"/>
                <w:szCs w:val="24"/>
                <w:kern w:val="0"/>
              </w:rPr>
              <w:t>Prof.</w:t>
            </w:r>
            <w:r>
              <w:rPr>
                <w:lang w:eastAsia="ko-KR"/>
                <w:rFonts w:ascii="맑은 고딕" w:eastAsia="맑은 고딕" w:hAnsi="맑은 고딕" w:cs="굴림" w:hint="eastAsia"/>
                <w:b/>
                <w:color w:val="000000"/>
                <w:sz w:val="24"/>
                <w:szCs w:val="24"/>
                <w:kern w:val="0"/>
                <w:rtl w:val="off"/>
              </w:rPr>
              <w:t xml:space="preserve"> Cho, Gi-Hyoug</w:t>
            </w:r>
            <w:r>
              <w:rPr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</w:rPr>
              <w:t>(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  <w:szCs w:val="22"/>
                <w:kern w:val="0"/>
              </w:rPr>
              <w:t xml:space="preserve">Homepage </w:t>
            </w:r>
            <w:r>
              <w:rPr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</w:rPr>
              <w:t xml:space="preserve">: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HYPERLINK "https://gicho.weebly.com/" </w:instrText>
            </w:r>
            <w:r>
              <w:rPr>
                <w:sz w:val="22"/>
              </w:rPr>
              <w:fldChar w:fldCharType="separate"/>
            </w:r>
            <w:r>
              <w:rPr>
                <w:rStyle w:val="a4"/>
                <w:rFonts w:ascii="맑은 고딕" w:eastAsia="맑은 고딕" w:hAnsi="맑은 고딕" w:cs="Arial"/>
                <w:sz w:val="22"/>
              </w:rPr>
              <w:t>https://gicho.weebly.com/</w:t>
            </w:r>
            <w:r>
              <w:rPr>
                <w:sz w:val="22"/>
              </w:rPr>
              <w:fldChar w:fldCharType="end"/>
            </w:r>
            <w:r>
              <w:rPr>
                <w:lang w:eastAsia="ko-KR"/>
                <w:sz w:val="22"/>
                <w:rtl w:val="off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</w:rPr>
              <w:t>)</w:t>
            </w:r>
          </w:p>
          <w:p>
            <w:pPr>
              <w:ind w:firstLine="0"/>
              <w:jc w:val="left"/>
              <w:shd w:val="clear" w:color="auto" w:fill="auto"/>
              <w:rPr>
                <w:rFonts w:asciiTheme="majorHAnsi" w:eastAsiaTheme="majorHAnsi" w:hAnsiTheme="majorHAnsi" w:cs="Arial"/>
                <w:color w:val="333333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cs="Arial"/>
                <w:color w:val="333333"/>
                <w:szCs w:val="20"/>
                <w:shd w:val="clear" w:color="auto" w:fill="FFFFFF"/>
              </w:rPr>
              <w:t>(</w:t>
            </w:r>
            <w:r>
              <w:rPr>
                <w:caps w:val="off"/>
                <w:rFonts w:ascii="맑은 고딕" w:eastAsia="맑은 고딕" w:hAnsi="맑은 고딕" w:cs="Nanum Barun Gothic"/>
                <w:b w:val="0"/>
                <w:i w:val="0"/>
                <w:sz w:val="20"/>
                <w:szCs w:val="20"/>
              </w:rPr>
              <w:t>Relationship between human behavior and the active built environment, Application of GIS and spatial analysis on urban planning, Sustainable transportation plannin</w:t>
            </w:r>
            <w:r>
              <w:rPr>
                <w:caps w:val="off"/>
                <w:lang w:eastAsia="ko-KR"/>
                <w:rFonts w:ascii="맑은 고딕" w:eastAsia="맑은 고딕" w:hAnsi="맑은 고딕" w:cs="Nanum Barun Gothic"/>
                <w:b w:val="0"/>
                <w:i w:val="0"/>
                <w:sz w:val="20"/>
                <w:szCs w:val="20"/>
                <w:rtl w:val="off"/>
              </w:rPr>
              <w:t>g</w:t>
            </w:r>
          </w:p>
          <w:p>
            <w:pPr>
              <w:ind w:leftChars="300" w:left="670" w:hangingChars="50" w:hanging="70"/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sz w:val="10"/>
                <w:szCs w:val="10"/>
                <w:kern w:val="0"/>
              </w:rPr>
            </w:pPr>
          </w:p>
          <w:p>
            <w:pPr>
              <w:rPr>
                <w:rFonts w:ascii="맑은 고딕" w:eastAsia="맑은 고딕" w:hAnsi="맑은 고딕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FF0000"/>
                <w:sz w:val="24"/>
                <w:szCs w:val="24"/>
                <w:kern w:val="0"/>
              </w:rPr>
              <w:t>[</w:t>
            </w:r>
            <w:r>
              <w:rPr>
                <w:rFonts w:ascii="맑은 고딕" w:eastAsia="맑은 고딕" w:hAnsi="맑은 고딕" w:cs="굴림"/>
                <w:b/>
                <w:color w:val="FF0000"/>
                <w:sz w:val="24"/>
                <w:szCs w:val="24"/>
                <w:kern w:val="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b/>
                <w:color w:val="FF0000"/>
                <w:sz w:val="24"/>
                <w:szCs w:val="24"/>
                <w:kern w:val="0"/>
              </w:rPr>
              <w:t>]</w:t>
            </w:r>
            <w:r>
              <w:rPr>
                <w:rFonts w:ascii="맑은 고딕" w:eastAsia="맑은 고딕" w:hAnsi="맑은 고딕" w:cs="굴림" w:hint="eastAsia"/>
                <w:b/>
                <w:color w:val="FF0000"/>
                <w:sz w:val="24"/>
                <w:szCs w:val="24"/>
                <w:kern w:val="0"/>
              </w:rPr>
              <w:t> 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24"/>
                <w:szCs w:val="24"/>
                <w:kern w:val="0"/>
              </w:rPr>
              <w:t>Prof. </w:t>
            </w:r>
            <w:r>
              <w:rPr>
                <w:lang w:eastAsia="ko-KR"/>
                <w:rFonts w:ascii="맑은 고딕" w:eastAsia="맑은 고딕" w:hAnsi="맑은 고딕" w:cs="굴림" w:hint="eastAsia"/>
                <w:b/>
                <w:color w:val="000000"/>
                <w:sz w:val="24"/>
                <w:szCs w:val="24"/>
                <w:kern w:val="0"/>
                <w:rtl w:val="off"/>
              </w:rPr>
              <w:t>Oh, Jae Eun</w:t>
            </w:r>
            <w:r>
              <w:rPr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</w:rPr>
              <w:t xml:space="preserve"> (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  <w:szCs w:val="22"/>
                <w:kern w:val="0"/>
              </w:rPr>
              <w:t>Homepage</w:t>
            </w:r>
            <w:r>
              <w:rPr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</w:rPr>
              <w:t xml:space="preserve"> :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HYPERLINK "https://sites.google.com/site/nanoaims/" </w:instrText>
            </w:r>
            <w:r>
              <w:rPr>
                <w:sz w:val="22"/>
              </w:rPr>
              <w:fldChar w:fldCharType="separate"/>
            </w:r>
            <w:r>
              <w:rPr>
                <w:rStyle w:val="a4"/>
                <w:rFonts w:ascii="맑은 고딕" w:eastAsia="맑은 고딕" w:hAnsi="맑은 고딕" w:cs="Arial"/>
                <w:sz w:val="22"/>
              </w:rPr>
              <w:t>https://sites.google.com/site/nanoaims</w:t>
            </w:r>
            <w:r>
              <w:rPr>
                <w:rStyle w:val="a4"/>
                <w:lang w:eastAsia="ko-KR"/>
                <w:rFonts w:ascii="맑은 고딕" w:eastAsia="맑은 고딕" w:hAnsi="맑은 고딕" w:cs="Arial"/>
                <w:sz w:val="22"/>
                <w:rtl w:val="off"/>
              </w:rPr>
              <w:t>/</w:t>
            </w:r>
            <w:r>
              <w:rPr>
                <w:sz w:val="22"/>
              </w:rPr>
              <w:fldChar w:fldCharType="end"/>
            </w:r>
            <w:r>
              <w:rPr>
                <w:lang w:eastAsia="ko-KR"/>
                <w:sz w:val="22"/>
                <w:rtl w:val="off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</w:rPr>
              <w:t>)</w:t>
            </w:r>
          </w:p>
          <w:p>
            <w:pPr>
              <w:ind w:firstLine="0"/>
              <w:jc w:val="left"/>
              <w:shd w:val="clear" w:color="auto" w:fill="auto"/>
              <w:rPr>
                <w:rFonts w:asciiTheme="majorHAnsi" w:eastAsiaTheme="majorHAnsi" w:hAnsiTheme="majorHAnsi" w:cs="Arial"/>
                <w:color w:val="333333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  <w:t>(</w:t>
            </w:r>
            <w:r>
              <w:rPr>
                <w:caps w:val="off"/>
                <w:rFonts w:ascii="맑은 고딕" w:eastAsia="맑은 고딕" w:hAnsi="맑은 고딕" w:cs="Nanum Barun Gothic"/>
                <w:b w:val="0"/>
                <w:i w:val="0"/>
                <w:sz w:val="20"/>
                <w:szCs w:val="20"/>
              </w:rPr>
              <w:t>Low carbon construction materials, Micro- and nanostructure of structural concrete, Alkali-activated inorganic binder (geopolymer binder</w:t>
            </w:r>
            <w:r>
              <w:rPr>
                <w:caps w:val="off"/>
                <w:lang w:eastAsia="ko-KR"/>
                <w:rFonts w:ascii="맑은 고딕" w:eastAsia="맑은 고딕" w:hAnsi="맑은 고딕" w:cs="Nanum Barun Gothic"/>
                <w:b w:val="0"/>
                <w:i w:val="0"/>
                <w:sz w:val="20"/>
                <w:szCs w:val="20"/>
                <w:rtl w:val="off"/>
              </w:rPr>
              <w:t>))</w:t>
            </w:r>
          </w:p>
          <w:p>
            <w:pPr>
              <w:ind w:firstLineChars="300" w:firstLine="420"/>
              <w:autoSpaceDE/>
              <w:autoSpaceDN/>
              <w:widowControl/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z w:val="14"/>
                <w:szCs w:val="14"/>
                <w:kern w:val="0"/>
              </w:rPr>
            </w:pPr>
          </w:p>
          <w:p>
            <w:pPr>
              <w:rPr>
                <w:rFonts w:ascii="맑은 고딕" w:eastAsia="맑은 고딕" w:hAnsi="맑은 고딕" w:cs="굴림"/>
                <w:b/>
                <w:color w:val="000000"/>
                <w:sz w:val="22"/>
                <w:szCs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FF0000"/>
                <w:sz w:val="24"/>
                <w:szCs w:val="24"/>
                <w:kern w:val="0"/>
              </w:rPr>
              <w:t>[</w:t>
            </w:r>
            <w:r>
              <w:rPr>
                <w:rFonts w:ascii="맑은 고딕" w:eastAsia="맑은 고딕" w:hAnsi="맑은 고딕" w:cs="굴림"/>
                <w:b/>
                <w:color w:val="FF0000"/>
                <w:sz w:val="24"/>
                <w:szCs w:val="24"/>
                <w:kern w:val="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b/>
                <w:color w:val="FF0000"/>
                <w:sz w:val="24"/>
                <w:szCs w:val="24"/>
                <w:kern w:val="0"/>
              </w:rPr>
              <w:t>] 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 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24"/>
                <w:szCs w:val="24"/>
                <w:kern w:val="0"/>
              </w:rPr>
              <w:t>Prof. </w:t>
            </w:r>
            <w:r>
              <w:rPr>
                <w:lang w:eastAsia="ko-KR"/>
                <w:rFonts w:ascii="맑은 고딕" w:eastAsia="맑은 고딕" w:hAnsi="맑은 고딕" w:cs="굴림" w:hint="eastAsia"/>
                <w:b/>
                <w:color w:val="000000"/>
                <w:sz w:val="24"/>
                <w:szCs w:val="24"/>
                <w:kern w:val="0"/>
                <w:rtl w:val="off"/>
              </w:rPr>
              <w:t>Sim, Sung-Han</w:t>
            </w:r>
            <w:r>
              <w:rPr>
                <w:rFonts w:ascii="맑은 고딕" w:eastAsia="맑은 고딕" w:hAnsi="맑은 고딕" w:cs="굴림"/>
                <w:b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color w:val="000000"/>
                <w:sz w:val="22"/>
                <w:szCs w:val="22"/>
                <w:kern w:val="0"/>
              </w:rPr>
              <w:t xml:space="preserve">(Homepage :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HYPERLINK "http://shm.unist.ac.kr/" </w:instrText>
            </w:r>
            <w:r>
              <w:rPr>
                <w:sz w:val="22"/>
              </w:rPr>
              <w:fldChar w:fldCharType="separate"/>
            </w:r>
            <w:r>
              <w:rPr>
                <w:rStyle w:val="a4"/>
                <w:rFonts w:ascii="맑은 고딕" w:eastAsia="맑은 고딕" w:hAnsi="맑은 고딕" w:cs="Arial"/>
                <w:sz w:val="22"/>
              </w:rPr>
              <w:t>http://shm.unist.ac.kr/</w:t>
            </w:r>
            <w:r>
              <w:rPr>
                <w:sz w:val="22"/>
              </w:rPr>
              <w:fldChar w:fldCharType="end"/>
            </w:r>
            <w:r>
              <w:rPr>
                <w:lang w:eastAsia="ko-KR"/>
                <w:sz w:val="22"/>
                <w:rtl w:val="off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color w:val="000000"/>
                <w:sz w:val="22"/>
                <w:szCs w:val="22"/>
                <w:kern w:val="0"/>
              </w:rPr>
              <w:t>)</w:t>
            </w:r>
          </w:p>
          <w:p>
            <w:pPr>
              <w:ind w:firstLine="0"/>
              <w:jc w:val="left"/>
              <w:shd w:val="clear" w:color="auto" w:fill="auto"/>
              <w:rPr>
                <w:rFonts w:ascii="맑은 고딕" w:eastAsia="맑은 고딕" w:hAnsi="맑은 고딕" w:cs="Arial"/>
                <w:color w:val="333333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  <w:t>(</w:t>
            </w:r>
            <w:r>
              <w:rPr>
                <w:caps w:val="off"/>
                <w:rFonts w:ascii="맑은 고딕" w:eastAsia="맑은 고딕" w:hAnsi="맑은 고딕" w:cs="Nanum Barun Gothic"/>
                <w:b w:val="0"/>
                <w:i w:val="0"/>
                <w:sz w:val="20"/>
                <w:szCs w:val="20"/>
              </w:rPr>
              <w:t>Structural health monitoring, Wireless smart sensor, System identification and damage assessment, Structural dynamics and experimental methods</w:t>
            </w:r>
            <w:r>
              <w:rPr>
                <w:rFonts w:ascii="맑은 고딕" w:eastAsia="맑은 고딕" w:hAnsi="맑은 고딕" w:cs="Arial"/>
                <w:color w:val="333333"/>
                <w:szCs w:val="20"/>
                <w:shd w:val="clear" w:color="auto" w:fill="FFFFFF"/>
              </w:rPr>
              <w:t>)</w:t>
            </w:r>
          </w:p>
          <w:p>
            <w:pPr>
              <w:ind w:firstLineChars="50" w:firstLine="70"/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 w:hint="eastAsia"/>
                <w:b/>
                <w:color w:val="000000"/>
                <w:sz w:val="10"/>
                <w:szCs w:val="10"/>
                <w:kern w:val="0"/>
              </w:rPr>
            </w:pPr>
          </w:p>
          <w:p>
            <w:pPr>
              <w:rPr>
                <w:rFonts w:ascii="맑은 고딕" w:eastAsia="맑은 고딕" w:hAnsi="맑은 고딕" w:cs="굴림"/>
                <w:b/>
                <w:color w:val="000000"/>
                <w:sz w:val="24"/>
                <w:szCs w:val="24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FF0000"/>
                <w:sz w:val="24"/>
                <w:szCs w:val="24"/>
                <w:kern w:val="0"/>
              </w:rPr>
              <w:t>[</w:t>
            </w:r>
            <w:r>
              <w:rPr>
                <w:rFonts w:ascii="맑은 고딕" w:eastAsia="맑은 고딕" w:hAnsi="맑은 고딕" w:cs="굴림"/>
                <w:b/>
                <w:color w:val="FF0000"/>
                <w:sz w:val="24"/>
                <w:szCs w:val="24"/>
                <w:kern w:val="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b/>
                <w:color w:val="FF0000"/>
                <w:sz w:val="24"/>
                <w:szCs w:val="24"/>
                <w:kern w:val="0"/>
              </w:rPr>
              <w:t>] 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 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24"/>
                <w:szCs w:val="24"/>
                <w:kern w:val="0"/>
              </w:rPr>
              <w:t>Prof. </w:t>
            </w:r>
            <w:r>
              <w:rPr>
                <w:lang w:eastAsia="ko-KR"/>
                <w:rFonts w:ascii="맑은 고딕" w:eastAsia="맑은 고딕" w:hAnsi="맑은 고딕" w:cs="굴림" w:hint="eastAsia"/>
                <w:b/>
                <w:color w:val="000000"/>
                <w:sz w:val="24"/>
                <w:szCs w:val="24"/>
                <w:kern w:val="0"/>
                <w:rtl w:val="off"/>
              </w:rPr>
              <w:t>Lee, Young Joo</w:t>
            </w:r>
            <w:r>
              <w:rPr>
                <w:rFonts w:ascii="맑은 고딕" w:eastAsia="맑은 고딕" w:hAnsi="맑은 고딕" w:cs="굴림"/>
                <w:b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color w:val="000000"/>
                <w:sz w:val="22"/>
                <w:szCs w:val="22"/>
                <w:kern w:val="0"/>
              </w:rPr>
              <w:t xml:space="preserve">(Homepage :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HYPERLINK "http://ylee.unist.ac.kr/" </w:instrText>
            </w:r>
            <w:r>
              <w:rPr>
                <w:sz w:val="22"/>
              </w:rPr>
              <w:fldChar w:fldCharType="separate"/>
            </w:r>
            <w:r>
              <w:rPr>
                <w:rStyle w:val="a4"/>
                <w:rFonts w:ascii="맑은 고딕" w:eastAsia="맑은 고딕" w:hAnsi="맑은 고딕" w:cs="Arial"/>
                <w:sz w:val="22"/>
              </w:rPr>
              <w:t>http://ylee.unist.ac.kr/</w:t>
            </w:r>
            <w:r>
              <w:rPr>
                <w:sz w:val="22"/>
              </w:rPr>
              <w:fldChar w:fldCharType="end"/>
            </w:r>
            <w:r>
              <w:rPr>
                <w:lang w:eastAsia="ko-KR"/>
                <w:sz w:val="22"/>
                <w:rtl w:val="off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color w:val="000000"/>
                <w:sz w:val="22"/>
                <w:szCs w:val="22"/>
                <w:kern w:val="0"/>
              </w:rPr>
              <w:t>)</w:t>
            </w:r>
          </w:p>
          <w:p>
            <w:pPr>
              <w:ind w:firstLine="0"/>
              <w:jc w:val="left"/>
              <w:shd w:val="clear" w:color="auto" w:fill="auto"/>
              <w:rPr>
                <w:rFonts w:asciiTheme="majorHAnsi" w:eastAsiaTheme="majorHAnsi" w:hAnsiTheme="majorHAnsi" w:cs="Arial"/>
                <w:color w:val="333333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cs="Arial"/>
                <w:color w:val="333333"/>
                <w:szCs w:val="20"/>
                <w:shd w:val="clear" w:color="auto" w:fill="FFFFFF"/>
              </w:rPr>
              <w:t>(</w:t>
            </w:r>
            <w:r>
              <w:rPr>
                <w:caps w:val="off"/>
                <w:rFonts w:ascii="맑은 고딕" w:eastAsia="맑은 고딕" w:hAnsi="맑은 고딕" w:cs="Nanum Barun Gothic"/>
                <w:b w:val="0"/>
                <w:i w:val="0"/>
                <w:sz w:val="20"/>
                <w:szCs w:val="20"/>
              </w:rPr>
              <w:t>Structural reliability, Network reliability, Disaster risk assessment, Risk-based structural design and maintenance, Computer-aided risk analysis</w:t>
            </w:r>
            <w:r>
              <w:rPr>
                <w:rFonts w:ascii="맑은 고딕" w:eastAsia="맑은 고딕" w:hAnsi="맑은 고딕" w:cs="Arial"/>
                <w:color w:val="333333"/>
                <w:szCs w:val="20"/>
                <w:shd w:val="clear" w:color="auto" w:fill="FFFFFF"/>
              </w:rPr>
              <w:t>)</w:t>
            </w:r>
          </w:p>
          <w:p>
            <w:pPr>
              <w:ind w:firstLineChars="400" w:firstLine="560"/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sz w:val="14"/>
                <w:szCs w:val="14"/>
                <w:kern w:val="0"/>
              </w:rPr>
            </w:pPr>
          </w:p>
          <w:p>
            <w:pPr>
              <w:rPr>
                <w:rFonts w:ascii="맑은 고딕" w:eastAsia="맑은 고딕" w:hAnsi="맑은 고딕" w:cs="굴림"/>
                <w:b/>
                <w:color w:val="000000"/>
                <w:sz w:val="24"/>
                <w:szCs w:val="24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FF0000"/>
                <w:sz w:val="24"/>
                <w:szCs w:val="24"/>
                <w:kern w:val="0"/>
              </w:rPr>
              <w:t>[</w:t>
            </w:r>
            <w:r>
              <w:rPr>
                <w:rFonts w:ascii="맑은 고딕" w:eastAsia="맑은 고딕" w:hAnsi="맑은 고딕" w:cs="굴림"/>
                <w:b/>
                <w:color w:val="FF0000"/>
                <w:sz w:val="24"/>
                <w:szCs w:val="24"/>
                <w:kern w:val="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b/>
                <w:color w:val="FF0000"/>
                <w:sz w:val="24"/>
                <w:szCs w:val="24"/>
                <w:kern w:val="0"/>
              </w:rPr>
              <w:t>] 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 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24"/>
                <w:szCs w:val="24"/>
                <w:kern w:val="0"/>
              </w:rPr>
              <w:t>Prof. </w:t>
            </w:r>
            <w:r>
              <w:rPr>
                <w:lang w:eastAsia="ko-KR"/>
                <w:rFonts w:ascii="맑은 고딕" w:eastAsia="맑은 고딕" w:hAnsi="맑은 고딕" w:cs="굴림" w:hint="eastAsia"/>
                <w:b/>
                <w:color w:val="000000"/>
                <w:sz w:val="24"/>
                <w:szCs w:val="24"/>
                <w:kern w:val="0"/>
                <w:rtl w:val="off"/>
              </w:rPr>
              <w:t>Kim, Jeongseob</w:t>
            </w:r>
            <w:r>
              <w:rPr>
                <w:rFonts w:ascii="맑은 고딕" w:eastAsia="맑은 고딕" w:hAnsi="맑은 고딕" w:cs="굴림"/>
                <w:b/>
                <w:color w:val="000000"/>
                <w:sz w:val="24"/>
                <w:szCs w:val="24"/>
                <w:kern w:val="0"/>
              </w:rPr>
              <w:t xml:space="preserve"> (</w:t>
            </w:r>
            <w:r>
              <w:rPr>
                <w:rFonts w:ascii="맑은 고딕" w:eastAsia="맑은 고딕" w:hAnsi="맑은 고딕" w:cs="굴림"/>
                <w:b/>
                <w:color w:val="000000"/>
                <w:sz w:val="22"/>
                <w:szCs w:val="22"/>
                <w:kern w:val="0"/>
              </w:rPr>
              <w:t xml:space="preserve">Homepage :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HYPERLINK "http://jskim.unist.ac.kr/" </w:instrText>
            </w:r>
            <w:r>
              <w:rPr>
                <w:sz w:val="22"/>
              </w:rPr>
              <w:fldChar w:fldCharType="separate"/>
            </w:r>
            <w:r>
              <w:rPr>
                <w:rStyle w:val="a4"/>
                <w:rFonts w:ascii="맑은 고딕" w:eastAsia="맑은 고딕" w:hAnsi="맑은 고딕" w:cs="Arial"/>
                <w:sz w:val="22"/>
              </w:rPr>
              <w:t>http://jskim.unist.ac.kr/</w:t>
            </w:r>
            <w:r>
              <w:rPr>
                <w:sz w:val="22"/>
              </w:rPr>
              <w:fldChar w:fldCharType="end"/>
            </w:r>
            <w:r>
              <w:rPr>
                <w:lang w:eastAsia="ko-KR"/>
                <w:rFonts w:ascii="맑은 고딕" w:eastAsia="맑은 고딕" w:hAnsi="맑은 고딕" w:cs="Arial"/>
                <w:sz w:val="22"/>
                <w:rtl w:val="off"/>
              </w:rPr>
              <w:t xml:space="preserve"> )</w:t>
            </w:r>
          </w:p>
          <w:p>
            <w:pPr>
              <w:ind w:firstLine="0"/>
              <w:jc w:val="left"/>
              <w:shd w:val="clear" w:color="auto" w:fill="auto"/>
              <w:rPr>
                <w:rFonts w:asciiTheme="majorHAnsi" w:eastAsiaTheme="majorHAnsi" w:hAnsiTheme="majorHAnsi" w:cs="Arial"/>
                <w:color w:val="333333"/>
                <w:szCs w:val="20"/>
                <w:shd w:val="clear" w:color="auto" w:fill="FFFFFF"/>
              </w:rPr>
            </w:pPr>
            <w:r>
              <w:rPr>
                <w:lang w:eastAsia="ko-KR"/>
                <w:rFonts w:ascii="맑은 고딕" w:eastAsia="맑은 고딕" w:hAnsi="맑은 고딕" w:cs="굴림"/>
                <w:color w:val="000000"/>
                <w:szCs w:val="20"/>
                <w:kern w:val="0"/>
                <w:rtl w:val="off"/>
              </w:rPr>
              <w:t>(</w:t>
            </w:r>
            <w:r>
              <w:rPr>
                <w:caps w:val="off"/>
                <w:rFonts w:ascii="맑은 고딕" w:eastAsia="맑은 고딕" w:hAnsi="맑은 고딕" w:cs="Nanum Barun Gothic"/>
                <w:b w:val="0"/>
                <w:i w:val="0"/>
                <w:sz w:val="20"/>
                <w:szCs w:val="20"/>
              </w:rPr>
              <w:t>Affordable Housing, Housing Policy, Neighborhood Dynamics, Mixed Income Communities, Urban Regeneration, Infill and Redevelopment, Social Diversity, Social Inequality , Community Resilience, Social Vulnerability, Policy Evaluation, Quantitative Analysis. GIS</w:t>
            </w:r>
            <w:r>
              <w:rPr>
                <w:rFonts w:ascii="맑은 고딕" w:eastAsia="맑은 고딕" w:hAnsi="맑은 고딕" w:cs="Arial"/>
                <w:color w:val="333333"/>
                <w:szCs w:val="20"/>
                <w:shd w:val="clear" w:color="auto" w:fill="FFFFFF"/>
              </w:rPr>
              <w:t>)</w:t>
            </w:r>
          </w:p>
          <w:p>
            <w:pPr>
              <w:ind w:leftChars="50" w:left="520" w:hangingChars="300" w:hanging="420"/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10"/>
                <w:szCs w:val="10"/>
                <w:kern w:val="0"/>
              </w:rPr>
            </w:pPr>
          </w:p>
          <w:p>
            <w:pPr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FF0000"/>
                <w:sz w:val="24"/>
                <w:szCs w:val="24"/>
                <w:kern w:val="0"/>
              </w:rPr>
              <w:t>[</w:t>
            </w:r>
            <w:r>
              <w:rPr>
                <w:rFonts w:ascii="맑은 고딕" w:eastAsia="맑은 고딕" w:hAnsi="맑은 고딕" w:cs="굴림"/>
                <w:b/>
                <w:color w:val="FF0000"/>
                <w:sz w:val="24"/>
                <w:szCs w:val="24"/>
                <w:kern w:val="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b/>
                <w:color w:val="FF0000"/>
                <w:sz w:val="24"/>
                <w:szCs w:val="24"/>
                <w:kern w:val="0"/>
              </w:rPr>
              <w:t>] 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 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24"/>
                <w:szCs w:val="24"/>
                <w:kern w:val="0"/>
              </w:rPr>
              <w:t>Prof. </w:t>
            </w:r>
            <w:r>
              <w:rPr>
                <w:lang w:eastAsia="ko-KR"/>
                <w:rFonts w:ascii="맑은 고딕" w:eastAsia="맑은 고딕" w:hAnsi="맑은 고딕" w:cs="굴림" w:hint="eastAsia"/>
                <w:b/>
                <w:color w:val="000000"/>
                <w:sz w:val="24"/>
                <w:szCs w:val="24"/>
                <w:kern w:val="0"/>
                <w:rtl w:val="off"/>
              </w:rPr>
              <w:t>Kim, Byungmin</w:t>
            </w:r>
            <w:r>
              <w:rPr>
                <w:rFonts w:ascii="맑은 고딕" w:eastAsia="맑은 고딕" w:hAnsi="맑은 고딕" w:cs="굴림"/>
                <w:b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color w:val="000000"/>
                <w:sz w:val="22"/>
                <w:szCs w:val="22"/>
                <w:kern w:val="0"/>
              </w:rPr>
              <w:t>(Homepage :</w:t>
            </w:r>
            <w:r>
              <w:rPr>
                <w:rFonts w:ascii="맑은 고딕" w:eastAsia="맑은 고딕" w:hAnsi="맑은 고딕" w:cs="굴림"/>
                <w:b/>
                <w:color w:val="000000"/>
                <w:sz w:val="22"/>
                <w:szCs w:val="22"/>
                <w:kern w:val="0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HYPERLINK "http://byungminkim.unist.ac.kr/" </w:instrText>
            </w:r>
            <w:r>
              <w:rPr>
                <w:sz w:val="22"/>
              </w:rPr>
              <w:fldChar w:fldCharType="separate"/>
            </w:r>
            <w:r>
              <w:rPr>
                <w:rStyle w:val="a4"/>
                <w:rFonts w:ascii="맑은 고딕" w:eastAsia="맑은 고딕" w:hAnsi="맑은 고딕" w:cs="Arial"/>
                <w:sz w:val="22"/>
              </w:rPr>
              <w:t>http://byungminkim.unist.ac.kr/</w:t>
            </w:r>
            <w:r>
              <w:rPr>
                <w:sz w:val="22"/>
              </w:rPr>
              <w:fldChar w:fldCharType="end"/>
            </w:r>
            <w:r>
              <w:rPr>
                <w:lang w:eastAsia="ko-KR"/>
                <w:sz w:val="22"/>
                <w:rtl w:val="off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color w:val="000000"/>
                <w:sz w:val="22"/>
                <w:szCs w:val="22"/>
                <w:kern w:val="0"/>
              </w:rPr>
              <w:t>)</w:t>
            </w:r>
          </w:p>
          <w:p>
            <w:pPr>
              <w:ind w:firstLine="0"/>
              <w:jc w:val="left"/>
              <w:shd w:val="clear" w:color="auto" w:fill="auto"/>
              <w:rPr>
                <w:caps w:val="off"/>
                <w:lang w:eastAsia="ko-KR"/>
                <w:rFonts w:ascii="Nanum Barun Gothic" w:eastAsia="Nanum Barun Gothic" w:hAnsi="Nanum Barun Gothic" w:cs="Nanum Barun Gothic" w:hint="eastAsia"/>
                <w:b w:val="0"/>
                <w:i w:val="0"/>
                <w:sz w:val="22"/>
                <w:rtl w:val="off"/>
              </w:rPr>
            </w:pPr>
            <w:r>
              <w:rPr>
                <w:rFonts w:asciiTheme="majorHAnsi" w:eastAsiaTheme="majorHAnsi" w:hAnsiTheme="majorHAnsi" w:cs="굴림"/>
                <w:color w:val="000000"/>
                <w:szCs w:val="20"/>
                <w:kern w:val="0"/>
              </w:rPr>
              <w:t>(</w:t>
            </w:r>
            <w:r>
              <w:rPr>
                <w:caps w:val="off"/>
                <w:rFonts w:ascii="Nanum Barun Gothic" w:eastAsia="Nanum Barun Gothic" w:hAnsi="Nanum Barun Gothic" w:cs="Nanum Barun Gothic"/>
                <w:b w:val="0"/>
                <w:i w:val="0"/>
                <w:sz w:val="22"/>
              </w:rPr>
              <w:t>Ground motion amplifications due to site and basin effects, Ground motion prediction model, Landslides, Liquefaction, Seismic risk assessment</w:t>
            </w:r>
            <w:r>
              <w:rPr>
                <w:caps w:val="off"/>
                <w:lang w:eastAsia="ko-KR"/>
                <w:rFonts w:ascii="Nanum Barun Gothic" w:eastAsia="Nanum Barun Gothic" w:hAnsi="Nanum Barun Gothic" w:cs="Nanum Barun Gothic"/>
                <w:b w:val="0"/>
                <w:i w:val="0"/>
                <w:sz w:val="22"/>
                <w:rtl w:val="off"/>
              </w:rPr>
              <w:t>)</w:t>
            </w:r>
          </w:p>
          <w:p>
            <w:pPr>
              <w:rPr>
                <w:rFonts w:ascii="맑은 고딕" w:eastAsia="맑은 고딕" w:hAnsi="맑은 고딕" w:cs="굴림"/>
                <w:b/>
                <w:color w:val="000000"/>
                <w:sz w:val="22"/>
                <w:szCs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FF0000"/>
                <w:sz w:val="24"/>
                <w:szCs w:val="24"/>
                <w:kern w:val="0"/>
              </w:rPr>
              <w:t>[</w:t>
            </w:r>
            <w:r>
              <w:rPr>
                <w:rFonts w:ascii="맑은 고딕" w:eastAsia="맑은 고딕" w:hAnsi="맑은 고딕" w:cs="굴림"/>
                <w:b/>
                <w:color w:val="FF0000"/>
                <w:sz w:val="24"/>
                <w:szCs w:val="24"/>
                <w:kern w:val="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b/>
                <w:color w:val="FF0000"/>
                <w:sz w:val="24"/>
                <w:szCs w:val="24"/>
                <w:kern w:val="0"/>
              </w:rPr>
              <w:t>] 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 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24"/>
                <w:szCs w:val="24"/>
                <w:kern w:val="0"/>
              </w:rPr>
              <w:t>Prof. </w:t>
            </w:r>
            <w:r>
              <w:rPr>
                <w:lang w:eastAsia="ko-KR"/>
                <w:rFonts w:ascii="맑은 고딕" w:eastAsia="맑은 고딕" w:hAnsi="맑은 고딕" w:cs="굴림" w:hint="eastAsia"/>
                <w:b/>
                <w:color w:val="000000"/>
                <w:sz w:val="24"/>
                <w:szCs w:val="24"/>
                <w:kern w:val="0"/>
                <w:rtl w:val="off"/>
              </w:rPr>
              <w:t>Pyo, Sukhoon</w:t>
            </w:r>
            <w:r>
              <w:rPr>
                <w:rFonts w:ascii="맑은 고딕" w:eastAsia="맑은 고딕" w:hAnsi="맑은 고딕" w:cs="굴림"/>
                <w:b/>
                <w:color w:val="000000"/>
                <w:sz w:val="22"/>
                <w:szCs w:val="22"/>
                <w:kern w:val="0"/>
              </w:rPr>
              <w:t xml:space="preserve"> (Homepage :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HYPERLINK "http://imct.unist.ac.kr/" </w:instrText>
            </w:r>
            <w:r>
              <w:rPr>
                <w:sz w:val="22"/>
              </w:rPr>
              <w:fldChar w:fldCharType="separate"/>
            </w:r>
            <w:r>
              <w:rPr>
                <w:rStyle w:val="a4"/>
                <w:rFonts w:ascii="맑은 고딕" w:eastAsia="맑은 고딕" w:hAnsi="맑은 고딕" w:cs="Arial"/>
                <w:sz w:val="22"/>
              </w:rPr>
              <w:t>http://imct.unist.ac.kr/</w:t>
            </w:r>
            <w:r>
              <w:rPr>
                <w:sz w:val="22"/>
              </w:rPr>
              <w:fldChar w:fldCharType="end"/>
            </w:r>
            <w:r>
              <w:rPr>
                <w:lang w:eastAsia="ko-KR"/>
                <w:sz w:val="22"/>
                <w:rtl w:val="off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color w:val="000000"/>
                <w:sz w:val="22"/>
                <w:szCs w:val="22"/>
                <w:kern w:val="0"/>
              </w:rPr>
              <w:t>)</w:t>
            </w:r>
          </w:p>
          <w:p>
            <w:pPr>
              <w:ind w:firstLine="0"/>
              <w:jc w:val="left"/>
              <w:shd w:val="clear" w:color="auto" w:fill="auto"/>
              <w:rPr>
                <w:rFonts w:asciiTheme="majorHAnsi" w:eastAsiaTheme="majorHAnsi" w:hAnsiTheme="majorHAnsi" w:cs="Arial"/>
                <w:color w:val="333333"/>
                <w:szCs w:val="20"/>
                <w:shd w:val="clear" w:color="auto" w:fill="FFFFFF"/>
              </w:rPr>
            </w:pPr>
            <w:r>
              <w:rPr>
                <w:rFonts w:asciiTheme="majorHAnsi" w:eastAsiaTheme="majorHAnsi" w:hAnsiTheme="majorHAnsi" w:cs="굴림"/>
                <w:color w:val="000000"/>
                <w:szCs w:val="20"/>
                <w:kern w:val="0"/>
              </w:rPr>
              <w:t xml:space="preserve">     (</w:t>
            </w:r>
            <w:r>
              <w:rPr>
                <w:caps w:val="off"/>
                <w:rFonts w:ascii="Nanum Barun Gothic" w:eastAsia="Nanum Barun Gothic" w:hAnsi="Nanum Barun Gothic" w:cs="Nanum Barun Gothic"/>
                <w:b w:val="0"/>
                <w:i w:val="0"/>
                <w:sz w:val="22"/>
              </w:rPr>
              <w:t>Development of sustainable &amp; innovative construction materials, eco-friendly Low-cost UHPC and its application in railway infrastructures, Innovative concrete fabrication using laser technology for deconstructing nuclear power plant</w:t>
            </w:r>
            <w:r>
              <w:rPr>
                <w:caps w:val="off"/>
                <w:lang w:eastAsia="ko-KR"/>
                <w:rFonts w:ascii="Nanum Barun Gothic" w:eastAsia="Nanum Barun Gothic" w:hAnsi="Nanum Barun Gothic" w:cs="Nanum Barun Gothic"/>
                <w:b w:val="0"/>
                <w:i w:val="0"/>
                <w:sz w:val="22"/>
                <w:rtl w:val="off"/>
              </w:rPr>
              <w:t>)</w:t>
            </w:r>
          </w:p>
          <w:p>
            <w:pPr>
              <w:ind w:leftChars="50" w:left="520" w:hangingChars="300" w:hanging="420"/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  <w:kern w:val="0"/>
              </w:rPr>
            </w:pPr>
          </w:p>
          <w:p>
            <w:pP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FF0000"/>
                <w:sz w:val="24"/>
                <w:szCs w:val="24"/>
                <w:kern w:val="0"/>
              </w:rPr>
              <w:t>[</w:t>
            </w:r>
            <w:r>
              <w:rPr>
                <w:rFonts w:ascii="맑은 고딕" w:eastAsia="맑은 고딕" w:hAnsi="맑은 고딕" w:cs="굴림"/>
                <w:b/>
                <w:color w:val="FF0000"/>
                <w:sz w:val="24"/>
                <w:szCs w:val="24"/>
                <w:kern w:val="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b/>
                <w:color w:val="FF0000"/>
                <w:sz w:val="24"/>
                <w:szCs w:val="24"/>
                <w:kern w:val="0"/>
              </w:rPr>
              <w:t>] 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 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24"/>
                <w:szCs w:val="24"/>
                <w:kern w:val="0"/>
              </w:rPr>
              <w:t>Prof. </w:t>
            </w:r>
            <w:r>
              <w:rPr>
                <w:lang w:eastAsia="ko-KR"/>
                <w:rFonts w:ascii="맑은 고딕" w:eastAsia="맑은 고딕" w:hAnsi="맑은 고딕" w:cs="굴림" w:hint="eastAsia"/>
                <w:b/>
                <w:color w:val="000000"/>
                <w:sz w:val="24"/>
                <w:szCs w:val="24"/>
                <w:kern w:val="0"/>
                <w:rtl w:val="off"/>
              </w:rPr>
              <w:t>Marco Torbol</w:t>
            </w:r>
            <w:r>
              <w:rPr>
                <w:rFonts w:ascii="맑은 고딕" w:eastAsia="맑은 고딕" w:hAnsi="맑은 고딕" w:cs="굴림"/>
                <w:b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color w:val="000000"/>
                <w:sz w:val="22"/>
                <w:szCs w:val="22"/>
                <w:kern w:val="0"/>
              </w:rPr>
              <w:t>(Homepage :</w:t>
            </w:r>
            <w:r>
              <w:rPr>
                <w:lang w:eastAsia="ko-KR"/>
                <w:rFonts w:ascii="맑은 고딕" w:eastAsia="맑은 고딕" w:hAnsi="맑은 고딕" w:cs="굴림"/>
                <w:b/>
                <w:color w:val="000000"/>
                <w:sz w:val="22"/>
                <w:szCs w:val="22"/>
                <w:kern w:val="0"/>
                <w:rtl w:val="off"/>
              </w:rPr>
              <w:t xml:space="preserve"> </w:t>
            </w:r>
            <w:r>
              <w:rPr>
                <w:lang w:eastAsia="ko-KR"/>
                <w:rFonts w:ascii="맑은 고딕" w:eastAsia="맑은 고딕" w:hAnsi="맑은 고딕" w:cs="굴림"/>
                <w:b/>
                <w:color w:val="000000"/>
                <w:sz w:val="22"/>
                <w:szCs w:val="22"/>
                <w:kern w:val="0"/>
                <w:rtl w:val="off"/>
              </w:rPr>
              <w:fldChar w:fldCharType="begin"/>
            </w:r>
            <w:r>
              <w:rPr>
                <w:lang w:eastAsia="ko-KR"/>
                <w:rFonts w:ascii="맑은 고딕" w:eastAsia="맑은 고딕" w:hAnsi="맑은 고딕" w:cs="굴림"/>
                <w:b/>
                <w:color w:val="000000"/>
                <w:sz w:val="22"/>
                <w:szCs w:val="22"/>
                <w:kern w:val="0"/>
                <w:rtl w:val="off"/>
              </w:rPr>
              <w:instrText xml:space="preserve"> HYPERLINK "http://r2alab.unist.ac.kr/" </w:instrText>
            </w:r>
            <w:r>
              <w:rPr>
                <w:lang w:eastAsia="ko-KR"/>
                <w:rFonts w:ascii="맑은 고딕" w:eastAsia="맑은 고딕" w:hAnsi="맑은 고딕" w:cs="굴림"/>
                <w:b/>
                <w:color w:val="000000"/>
                <w:sz w:val="22"/>
                <w:szCs w:val="22"/>
                <w:kern w:val="0"/>
                <w:rtl w:val="off"/>
              </w:rPr>
              <w:fldChar w:fldCharType="separate"/>
            </w:r>
            <w:r>
              <w:rPr>
                <w:rStyle w:val="a4"/>
                <w:lang w:eastAsia="ko-KR"/>
                <w:rFonts w:ascii="맑은 고딕" w:eastAsia="맑은 고딕" w:hAnsi="맑은 고딕" w:cs="굴림"/>
                <w:b w:val="0"/>
                <w:sz w:val="22"/>
                <w:szCs w:val="22"/>
                <w:kern w:val="0"/>
                <w:rtl w:val="off"/>
              </w:rPr>
              <w:t>h</w:t>
            </w:r>
            <w:r>
              <w:rPr>
                <w:rStyle w:val="a4"/>
                <w:rFonts w:ascii="맑은 고딕" w:eastAsia="맑은 고딕" w:hAnsi="맑은 고딕" w:cs="Arial"/>
                <w:sz w:val="22"/>
              </w:rPr>
              <w:t>ttp://r2alab.unist.ac.kr/</w:t>
            </w:r>
            <w:r>
              <w:rPr>
                <w:lang w:eastAsia="ko-KR"/>
                <w:rFonts w:ascii="맑은 고딕" w:eastAsia="맑은 고딕" w:hAnsi="맑은 고딕" w:cs="굴림"/>
                <w:b/>
                <w:color w:val="000000"/>
                <w:sz w:val="22"/>
                <w:szCs w:val="22"/>
                <w:kern w:val="0"/>
                <w:rtl w:val="off"/>
              </w:rPr>
              <w:fldChar w:fldCharType="end"/>
            </w:r>
            <w:r>
              <w:rPr>
                <w:lang w:eastAsia="ko-KR"/>
                <w:sz w:val="22"/>
                <w:rtl w:val="off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color w:val="000000"/>
                <w:sz w:val="22"/>
                <w:szCs w:val="22"/>
                <w:kern w:val="0"/>
              </w:rPr>
              <w:t>)</w:t>
            </w:r>
          </w:p>
          <w:p>
            <w:pPr>
              <w:ind w:firstLine="0"/>
              <w:jc w:val="left"/>
              <w:shd w:val="clear" w:color="auto" w:fill="auto"/>
              <w:rPr>
                <w:rFonts w:asciiTheme="majorHAnsi" w:eastAsiaTheme="majorHAnsi" w:hAnsiTheme="majorHAnsi" w:cs="굴림"/>
                <w:color w:val="000000"/>
                <w:szCs w:val="20"/>
                <w:kern w:val="0"/>
              </w:rPr>
            </w:pPr>
            <w:r>
              <w:rPr>
                <w:rFonts w:asciiTheme="majorHAnsi" w:eastAsiaTheme="majorHAnsi" w:hAnsiTheme="majorHAnsi" w:cs="굴림"/>
                <w:color w:val="000000"/>
                <w:szCs w:val="20"/>
                <w:kern w:val="0"/>
              </w:rPr>
              <w:t>(</w:t>
            </w:r>
            <w:r>
              <w:rPr>
                <w:caps w:val="off"/>
                <w:rFonts w:ascii="Nanum Barun Gothic" w:eastAsia="Nanum Barun Gothic" w:hAnsi="Nanum Barun Gothic" w:cs="Nanum Barun Gothic"/>
                <w:b w:val="0"/>
                <w:i w:val="0"/>
                <w:sz w:val="22"/>
              </w:rPr>
              <w:t>Reliability, Risk assessment, Fragility analysis, Vulnerability of infrastructure systems Parallel computing, Structural health monitoring, Disaster Management Engineering</w:t>
            </w:r>
            <w:r>
              <w:rPr>
                <w:caps w:val="off"/>
                <w:lang w:eastAsia="ko-KR"/>
                <w:rFonts w:ascii="Nanum Barun Gothic" w:eastAsia="Nanum Barun Gothic" w:hAnsi="Nanum Barun Gothic" w:cs="Nanum Barun Gothic"/>
                <w:b w:val="0"/>
                <w:i w:val="0"/>
                <w:sz w:val="22"/>
                <w:rtl w:val="off"/>
              </w:rPr>
              <w:t>)</w:t>
            </w:r>
          </w:p>
        </w:tc>
      </w:tr>
      <w:tr>
        <w:trPr>
          <w:jc w:val="center"/>
          <w:trHeight w:val="1524" w:hRule="atLeast"/>
        </w:trPr>
        <w:tc>
          <w:tcPr>
            <w:tcW w:w="104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(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기타) Miscellaneous</w:t>
            </w:r>
          </w:p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lang w:eastAsia="ko-KR"/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  <w:rtl w:val="off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</w:rPr>
              <w:t> </w:t>
            </w:r>
          </w:p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lang w:eastAsia="ko-KR"/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  <w:rtl w:val="off"/>
              </w:rPr>
            </w:pPr>
          </w:p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lang w:eastAsia="ko-KR"/>
                <w:rFonts w:ascii="맑은 고딕" w:eastAsia="맑은 고딕" w:hAnsi="맑은 고딕" w:cs="굴림" w:hint="eastAsia"/>
                <w:color w:val="000000"/>
                <w:sz w:val="24"/>
                <w:szCs w:val="24"/>
                <w:kern w:val="0"/>
                <w:rtl w:val="off"/>
              </w:rPr>
            </w:pPr>
          </w:p>
          <w:p>
            <w:pPr>
              <w:autoSpaceDE/>
              <w:autoSpaceDN/>
              <w:widowControl/>
              <w:wordWrap/>
              <w:snapToGrid w:val="0"/>
              <w:spacing w:after="0"/>
              <w:textAlignment w:val="baseline"/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</w:pPr>
          </w:p>
        </w:tc>
      </w:tr>
    </w:tbl>
    <w:p>
      <w:pPr>
        <w:autoSpaceDE/>
        <w:autoSpaceDN/>
        <w:widowControl/>
        <w:wordWrap/>
        <w:snapToGrid w:val="0"/>
        <w:textAlignment w:val="baseline"/>
        <w:rPr>
          <w:rFonts w:ascii="맑은 고딕" w:eastAsia="맑은 고딕" w:hAnsi="맑은 고딕" w:cs="굴림" w:hint="eastAsia"/>
          <w:color w:val="000000"/>
          <w:szCs w:val="20"/>
          <w:kern w:val="0"/>
        </w:rPr>
      </w:pP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Nanum Barun Gothic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basedOn w:val="a"/>
    <w:semiHidden/>
    <w:unhideWhenUsed/>
    <w:pPr>
      <w:autoSpaceDE/>
      <w:autoSpaceDN/>
      <w:widowControl/>
      <w:wordWrap/>
      <w:snapToGrid w:val="0"/>
      <w:textAlignment w:val="baseline"/>
    </w:pPr>
    <w:rPr>
      <w:rFonts w:ascii="맑은 고딕" w:eastAsia="맑은 고딕" w:hAnsi="맑은 고딕" w:cs="굴림"/>
      <w:color w:val="000000"/>
      <w:szCs w:val="20"/>
      <w:kern w:val="0"/>
    </w:rPr>
  </w:style>
  <w:style w:type="character" w:styleId="a4">
    <w:name w:val="Hyperlink"/>
    <w:uiPriority w:val="99"/>
    <w:basedOn w:val="a0"/>
    <w:unhideWhenUsed/>
    <w:rPr>
      <w:color w:val="0000FF"/>
      <w:u w:val="single" w:color="auto"/>
    </w:rPr>
  </w:style>
  <w:style w:type="character" w:styleId="a5">
    <w:name w:val="FollowedHyperlink"/>
    <w:uiPriority w:val="99"/>
    <w:basedOn w:val="a0"/>
    <w:semiHidden/>
    <w:unhideWhenUsed/>
    <w:rPr>
      <w:color w:val="954F72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UNIST</dc:creator>
  <cp:keywords/>
  <dc:description/>
  <cp:lastModifiedBy>UNIST</cp:lastModifiedBy>
  <cp:revision>1</cp:revision>
  <dcterms:created xsi:type="dcterms:W3CDTF">2019-03-19T00:23:00Z</dcterms:created>
  <dcterms:modified xsi:type="dcterms:W3CDTF">2019-04-09T00:44:19Z</dcterms:modified>
  <cp:version>1000.0100.01</cp:version>
</cp:coreProperties>
</file>